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DC6" w:rsidRPr="00B15A82" w:rsidRDefault="00CE567E" w:rsidP="00EE1DC6">
      <w:pPr>
        <w:pStyle w:val="Heading1"/>
        <w:shd w:val="clear" w:color="auto" w:fill="FFFFFF"/>
        <w:spacing w:before="0" w:beforeAutospacing="0" w:after="0" w:afterAutospacing="0" w:line="570" w:lineRule="atLeast"/>
        <w:textAlignment w:val="baseline"/>
        <w:rPr>
          <w:rFonts w:ascii="Lora" w:hAnsi="Lora" w:cs="Helvetica"/>
          <w:b w:val="0"/>
          <w:bCs w:val="0"/>
          <w:color w:val="333333"/>
          <w:sz w:val="22"/>
          <w:szCs w:val="22"/>
        </w:rPr>
      </w:pPr>
      <w:r w:rsidRPr="00B15A82">
        <w:rPr>
          <w:rStyle w:val="normaltextrun"/>
          <w:rFonts w:ascii="Lora" w:hAnsi="Lora" w:cs="Segoe UI"/>
          <w:sz w:val="22"/>
          <w:szCs w:val="22"/>
          <w:lang w:val="pt-PT"/>
        </w:rPr>
        <w:t>Call for applications</w:t>
      </w:r>
      <w:r w:rsidR="00EE1DC6" w:rsidRPr="00B15A82">
        <w:rPr>
          <w:rStyle w:val="normaltextrun"/>
          <w:rFonts w:ascii="Lora" w:hAnsi="Lora" w:cs="Segoe UI"/>
          <w:sz w:val="22"/>
          <w:szCs w:val="22"/>
          <w:lang w:val="pt-PT"/>
        </w:rPr>
        <w:t xml:space="preserve">: </w:t>
      </w:r>
      <w:r w:rsidR="00EE1DC6" w:rsidRPr="00B15A82">
        <w:rPr>
          <w:rFonts w:ascii="Lora" w:hAnsi="Lora" w:cs="Helvetica"/>
          <w:b w:val="0"/>
          <w:bCs w:val="0"/>
          <w:color w:val="333333"/>
          <w:sz w:val="22"/>
          <w:szCs w:val="22"/>
        </w:rPr>
        <w:t>Event</w:t>
      </w:r>
      <w:r w:rsidRPr="00B15A82">
        <w:rPr>
          <w:rFonts w:ascii="Lora" w:hAnsi="Lora" w:cs="Helvetica"/>
          <w:b w:val="0"/>
          <w:bCs w:val="0"/>
          <w:color w:val="333333"/>
          <w:sz w:val="22"/>
          <w:szCs w:val="22"/>
        </w:rPr>
        <w:t xml:space="preserve"> 421161</w:t>
      </w:r>
      <w:r w:rsidR="00F2144C" w:rsidRPr="00B15A82">
        <w:rPr>
          <w:rFonts w:ascii="Lora" w:hAnsi="Lora" w:cs="Helvetica"/>
          <w:b w:val="0"/>
          <w:bCs w:val="0"/>
          <w:color w:val="333333"/>
          <w:sz w:val="22"/>
          <w:szCs w:val="22"/>
        </w:rPr>
        <w:t xml:space="preserve"> </w:t>
      </w:r>
      <w:r w:rsidRPr="00B15A82">
        <w:rPr>
          <w:rFonts w:ascii="Lora" w:hAnsi="Lora" w:cs="Helvetica"/>
          <w:b w:val="0"/>
          <w:bCs w:val="0"/>
          <w:color w:val="333333"/>
          <w:sz w:val="22"/>
          <w:szCs w:val="22"/>
        </w:rPr>
        <w:t>Exchange Visit in Germany- GIZ</w:t>
      </w:r>
    </w:p>
    <w:p w:rsidR="00C92F8D" w:rsidRDefault="00C92F8D" w:rsidP="00CE567E">
      <w:pPr>
        <w:jc w:val="both"/>
        <w:rPr>
          <w:rFonts w:ascii="Lora" w:eastAsia="Times New Roman" w:hAnsi="Lora" w:cs="Helvetica"/>
          <w:color w:val="333333"/>
          <w:kern w:val="36"/>
        </w:rPr>
      </w:pPr>
    </w:p>
    <w:p w:rsidR="00CE567E" w:rsidRPr="00B15A82" w:rsidRDefault="00CE567E" w:rsidP="00CE567E">
      <w:pPr>
        <w:jc w:val="both"/>
        <w:rPr>
          <w:rFonts w:ascii="Lora" w:hAnsi="Lora" w:cs="Arial"/>
        </w:rPr>
      </w:pPr>
      <w:r w:rsidRPr="00B15A82">
        <w:rPr>
          <w:rFonts w:ascii="Lora" w:hAnsi="Lora" w:cs="Arial"/>
        </w:rPr>
        <w:t xml:space="preserve">RE-IN-VEST supports the social-and economic reintegration of returnees and other vulnerable groups in close cooperation with local institutions providing direct services to families with case management covering a package of the needs starting with food, rent and other material support for basic need living conditions. After </w:t>
      </w:r>
      <w:proofErr w:type="gramStart"/>
      <w:r w:rsidRPr="00B15A82">
        <w:rPr>
          <w:rFonts w:ascii="Lora" w:hAnsi="Lora" w:cs="Arial"/>
        </w:rPr>
        <w:t>that,  family</w:t>
      </w:r>
      <w:proofErr w:type="gramEnd"/>
      <w:r w:rsidRPr="00B15A82">
        <w:rPr>
          <w:rFonts w:ascii="Lora" w:hAnsi="Lora" w:cs="Arial"/>
        </w:rPr>
        <w:t xml:space="preserve"> and community-based reintegration activities are organized in cooperation with local institutions  for social reintegration of parents, youth and children Economic reintegration activities are centered on training and intermediation for jobs as well training and support for starting own income generating activities and start-ups. Capacities building activities such as training, workshops, exchange visits, round table and work in groups, advice for social reintegration plans are organized with local institutions that are partners in returnees and vulnerable group support in their communities.</w:t>
      </w:r>
    </w:p>
    <w:p w:rsidR="00CE567E" w:rsidRPr="00B15A82" w:rsidRDefault="00CE567E" w:rsidP="00CE567E">
      <w:pPr>
        <w:pStyle w:val="CommentText"/>
        <w:contextualSpacing/>
        <w:jc w:val="both"/>
        <w:rPr>
          <w:rFonts w:ascii="Lora" w:hAnsi="Lora" w:cs="Arial"/>
          <w:sz w:val="22"/>
          <w:szCs w:val="22"/>
        </w:rPr>
      </w:pPr>
      <w:r w:rsidRPr="00B15A82">
        <w:rPr>
          <w:rFonts w:ascii="Lora" w:hAnsi="Lora" w:cs="Arial"/>
          <w:sz w:val="22"/>
          <w:szCs w:val="22"/>
          <w:lang w:val="en-US"/>
        </w:rPr>
        <w:t xml:space="preserve">We are interested to </w:t>
      </w:r>
      <w:r w:rsidRPr="00B15A82">
        <w:rPr>
          <w:rFonts w:ascii="Lora" w:hAnsi="Lora" w:cs="Arial"/>
          <w:sz w:val="22"/>
          <w:szCs w:val="22"/>
        </w:rPr>
        <w:t xml:space="preserve">visit to social and economic reintegration institutions and organization in Germany </w:t>
      </w:r>
      <w:r w:rsidRPr="00B15A82">
        <w:rPr>
          <w:rFonts w:ascii="Lora" w:hAnsi="Lora" w:cs="Arial"/>
          <w:sz w:val="22"/>
          <w:szCs w:val="22"/>
          <w:lang w:val="en-US"/>
        </w:rPr>
        <w:t xml:space="preserve">during </w:t>
      </w:r>
      <w:r w:rsidRPr="00B15A82">
        <w:rPr>
          <w:rFonts w:ascii="Lora" w:hAnsi="Lora" w:cs="Arial"/>
          <w:b/>
          <w:sz w:val="22"/>
          <w:szCs w:val="22"/>
          <w:lang w:val="en-US"/>
        </w:rPr>
        <w:t>May 2023</w:t>
      </w:r>
      <w:r w:rsidRPr="00B15A82">
        <w:rPr>
          <w:rFonts w:ascii="Lora" w:hAnsi="Lora" w:cs="Arial"/>
          <w:sz w:val="22"/>
          <w:szCs w:val="22"/>
          <w:lang w:val="en-US"/>
        </w:rPr>
        <w:t xml:space="preserve">, </w:t>
      </w:r>
      <w:r w:rsidRPr="00B15A82">
        <w:rPr>
          <w:rFonts w:ascii="Lora" w:hAnsi="Lora" w:cs="Arial"/>
          <w:sz w:val="22"/>
          <w:szCs w:val="22"/>
        </w:rPr>
        <w:t xml:space="preserve">to learn and exchange </w:t>
      </w:r>
      <w:r w:rsidRPr="00B15A82">
        <w:rPr>
          <w:rFonts w:ascii="Lora" w:hAnsi="Lora" w:cs="Arial"/>
          <w:sz w:val="22"/>
          <w:szCs w:val="22"/>
          <w:lang w:val="en-US"/>
        </w:rPr>
        <w:t>the</w:t>
      </w:r>
      <w:r w:rsidRPr="00B15A82">
        <w:rPr>
          <w:rFonts w:ascii="Lora" w:hAnsi="Lora" w:cs="Arial"/>
          <w:sz w:val="22"/>
          <w:szCs w:val="22"/>
        </w:rPr>
        <w:t xml:space="preserve"> practices and instruments of social and economic reintegration of vulnerable groups with aim to increase the capacities of </w:t>
      </w:r>
      <w:r w:rsidRPr="00B15A82">
        <w:rPr>
          <w:rFonts w:ascii="Lora" w:hAnsi="Lora" w:cs="Arial"/>
          <w:sz w:val="22"/>
          <w:szCs w:val="22"/>
          <w:lang w:val="en-US"/>
        </w:rPr>
        <w:t xml:space="preserve">project </w:t>
      </w:r>
      <w:r w:rsidRPr="00B15A82">
        <w:rPr>
          <w:rFonts w:ascii="Lora" w:hAnsi="Lora" w:cs="Arial"/>
          <w:sz w:val="22"/>
          <w:szCs w:val="22"/>
        </w:rPr>
        <w:t xml:space="preserve">staff </w:t>
      </w:r>
      <w:r w:rsidRPr="00B15A82">
        <w:rPr>
          <w:rFonts w:ascii="Lora" w:hAnsi="Lora" w:cs="Arial"/>
          <w:sz w:val="22"/>
          <w:szCs w:val="22"/>
          <w:lang w:val="en-US"/>
        </w:rPr>
        <w:t xml:space="preserve">(World Vision Albania and </w:t>
      </w:r>
      <w:proofErr w:type="spellStart"/>
      <w:r w:rsidRPr="00B15A82">
        <w:rPr>
          <w:rFonts w:ascii="Lora" w:hAnsi="Lora" w:cs="Arial"/>
          <w:sz w:val="22"/>
          <w:szCs w:val="22"/>
          <w:lang w:val="en-US"/>
        </w:rPr>
        <w:t>Fondation</w:t>
      </w:r>
      <w:proofErr w:type="spellEnd"/>
      <w:r w:rsidRPr="00B15A82">
        <w:rPr>
          <w:rFonts w:ascii="Lora" w:hAnsi="Lora" w:cs="Arial"/>
          <w:sz w:val="22"/>
          <w:szCs w:val="22"/>
          <w:lang w:val="en-US"/>
        </w:rPr>
        <w:t xml:space="preserve"> </w:t>
      </w:r>
      <w:proofErr w:type="spellStart"/>
      <w:r w:rsidRPr="00B15A82">
        <w:rPr>
          <w:rFonts w:ascii="Lora" w:hAnsi="Lora" w:cs="Arial"/>
          <w:sz w:val="22"/>
          <w:szCs w:val="22"/>
          <w:lang w:val="en-US"/>
        </w:rPr>
        <w:t>Diakonia</w:t>
      </w:r>
      <w:proofErr w:type="spellEnd"/>
      <w:r w:rsidRPr="00B15A82">
        <w:rPr>
          <w:rFonts w:ascii="Lora" w:hAnsi="Lora" w:cs="Arial"/>
          <w:sz w:val="22"/>
          <w:szCs w:val="22"/>
          <w:lang w:val="en-US"/>
        </w:rPr>
        <w:t xml:space="preserve"> Agapes)</w:t>
      </w:r>
      <w:r w:rsidRPr="00B15A82">
        <w:rPr>
          <w:rFonts w:ascii="Lora" w:hAnsi="Lora" w:cs="Arial"/>
          <w:sz w:val="22"/>
          <w:szCs w:val="22"/>
        </w:rPr>
        <w:t xml:space="preserve"> </w:t>
      </w:r>
      <w:r w:rsidRPr="00B15A82">
        <w:rPr>
          <w:rFonts w:ascii="Lora" w:hAnsi="Lora" w:cs="Arial"/>
          <w:sz w:val="22"/>
          <w:szCs w:val="22"/>
          <w:lang w:val="en-US"/>
        </w:rPr>
        <w:t>and</w:t>
      </w:r>
      <w:r w:rsidRPr="00B15A82">
        <w:rPr>
          <w:rFonts w:ascii="Lora" w:hAnsi="Lora" w:cs="Arial"/>
          <w:sz w:val="22"/>
          <w:szCs w:val="22"/>
        </w:rPr>
        <w:t xml:space="preserve"> partner institutions- municipalities, employment offices</w:t>
      </w:r>
      <w:r w:rsidRPr="00B15A82">
        <w:rPr>
          <w:rFonts w:ascii="Lora" w:hAnsi="Lora" w:cs="Arial"/>
          <w:sz w:val="22"/>
          <w:szCs w:val="22"/>
          <w:lang w:val="en-US"/>
        </w:rPr>
        <w:t xml:space="preserve">, </w:t>
      </w:r>
      <w:proofErr w:type="spellStart"/>
      <w:r w:rsidRPr="00B15A82">
        <w:rPr>
          <w:rFonts w:ascii="Lora" w:hAnsi="Lora" w:cs="Arial"/>
          <w:sz w:val="22"/>
          <w:szCs w:val="22"/>
          <w:lang w:val="en-US"/>
        </w:rPr>
        <w:t>ect</w:t>
      </w:r>
      <w:proofErr w:type="spellEnd"/>
      <w:r w:rsidRPr="00B15A82">
        <w:rPr>
          <w:rFonts w:ascii="Lora" w:hAnsi="Lora" w:cs="Arial"/>
          <w:sz w:val="22"/>
          <w:szCs w:val="22"/>
        </w:rPr>
        <w:t>.</w:t>
      </w:r>
    </w:p>
    <w:p w:rsidR="007C02E6" w:rsidRPr="00B15A82" w:rsidRDefault="007C02E6" w:rsidP="00CE567E">
      <w:pPr>
        <w:pStyle w:val="CommentText"/>
        <w:contextualSpacing/>
        <w:jc w:val="both"/>
        <w:rPr>
          <w:rFonts w:ascii="Lora" w:hAnsi="Lora" w:cs="Arial"/>
          <w:sz w:val="22"/>
          <w:szCs w:val="22"/>
          <w:lang w:val="en-US"/>
        </w:rPr>
      </w:pPr>
    </w:p>
    <w:p w:rsidR="007C02E6" w:rsidRPr="00B15A82" w:rsidRDefault="007C02E6" w:rsidP="007C02E6">
      <w:pPr>
        <w:pStyle w:val="CommentText"/>
        <w:contextualSpacing/>
        <w:jc w:val="both"/>
        <w:rPr>
          <w:rFonts w:ascii="Lora" w:hAnsi="Lora"/>
          <w:sz w:val="22"/>
          <w:szCs w:val="22"/>
          <w:lang w:val="en-US"/>
        </w:rPr>
      </w:pPr>
      <w:r w:rsidRPr="00B15A82">
        <w:rPr>
          <w:rFonts w:ascii="Lora" w:hAnsi="Lora"/>
          <w:sz w:val="22"/>
          <w:szCs w:val="22"/>
          <w:lang w:val="en-US"/>
        </w:rPr>
        <w:t xml:space="preserve">This experts’ support will have three main purposes: </w:t>
      </w:r>
    </w:p>
    <w:p w:rsidR="007C02E6" w:rsidRPr="00B15A82" w:rsidRDefault="007C02E6" w:rsidP="007C02E6">
      <w:pPr>
        <w:pStyle w:val="ListParagraph"/>
        <w:numPr>
          <w:ilvl w:val="0"/>
          <w:numId w:val="2"/>
        </w:numPr>
        <w:spacing w:after="0" w:line="240" w:lineRule="auto"/>
        <w:jc w:val="both"/>
        <w:rPr>
          <w:rFonts w:ascii="Lora" w:eastAsia="SimSun" w:hAnsi="Lora"/>
        </w:rPr>
      </w:pPr>
      <w:r w:rsidRPr="00B15A82">
        <w:rPr>
          <w:rFonts w:ascii="Lora" w:eastAsia="SimSun" w:hAnsi="Lora"/>
        </w:rPr>
        <w:t xml:space="preserve">Agenda with partners agreed to meet Albanian team during exchange visit, information for each of them </w:t>
      </w:r>
      <w:proofErr w:type="gramStart"/>
      <w:r w:rsidRPr="00B15A82">
        <w:rPr>
          <w:rFonts w:ascii="Lora" w:eastAsia="SimSun" w:hAnsi="Lora"/>
        </w:rPr>
        <w:t>( the</w:t>
      </w:r>
      <w:proofErr w:type="gramEnd"/>
      <w:r w:rsidRPr="00B15A82">
        <w:rPr>
          <w:rFonts w:ascii="Lora" w:eastAsia="SimSun" w:hAnsi="Lora"/>
        </w:rPr>
        <w:t xml:space="preserve"> focus and experiences on services provided for emigrants and other vulnerable groups in Germany)  </w:t>
      </w:r>
    </w:p>
    <w:p w:rsidR="007C02E6" w:rsidRPr="00B15A82" w:rsidRDefault="007C02E6" w:rsidP="007C02E6">
      <w:pPr>
        <w:pStyle w:val="ListParagraph"/>
        <w:numPr>
          <w:ilvl w:val="0"/>
          <w:numId w:val="2"/>
        </w:numPr>
        <w:spacing w:after="0" w:line="240" w:lineRule="auto"/>
        <w:jc w:val="both"/>
        <w:rPr>
          <w:rFonts w:ascii="Lora" w:eastAsia="SimSun" w:hAnsi="Lora"/>
        </w:rPr>
      </w:pPr>
      <w:r w:rsidRPr="00B15A82">
        <w:rPr>
          <w:rFonts w:ascii="Lora" w:eastAsia="SimSun" w:hAnsi="Lora"/>
        </w:rPr>
        <w:t>Guide to follow during 3-days exchange visit, sense of travel, time necessary during all days.</w:t>
      </w:r>
    </w:p>
    <w:p w:rsidR="007C02E6" w:rsidRPr="00B15A82" w:rsidRDefault="007C02E6" w:rsidP="007C02E6">
      <w:pPr>
        <w:pStyle w:val="ListParagraph"/>
        <w:numPr>
          <w:ilvl w:val="0"/>
          <w:numId w:val="2"/>
        </w:numPr>
        <w:spacing w:after="0" w:line="240" w:lineRule="auto"/>
        <w:jc w:val="both"/>
        <w:rPr>
          <w:rFonts w:ascii="Lora" w:eastAsia="SimSun" w:hAnsi="Lora"/>
        </w:rPr>
      </w:pPr>
      <w:r w:rsidRPr="00B15A82">
        <w:rPr>
          <w:rFonts w:ascii="Lora" w:eastAsia="SimSun" w:hAnsi="Lora"/>
        </w:rPr>
        <w:t xml:space="preserve">Provide the translation from Albanian-German language and via-verse, during 3 days activities. </w:t>
      </w:r>
    </w:p>
    <w:p w:rsidR="007C02E6" w:rsidRPr="00B15A82" w:rsidRDefault="007C02E6" w:rsidP="007C02E6">
      <w:pPr>
        <w:spacing w:after="0" w:line="240" w:lineRule="auto"/>
        <w:jc w:val="both"/>
        <w:rPr>
          <w:rFonts w:ascii="Lora" w:eastAsia="SimSun" w:hAnsi="Lora"/>
        </w:rPr>
      </w:pPr>
    </w:p>
    <w:p w:rsidR="00C92F8D" w:rsidRDefault="007C02E6" w:rsidP="00C92F8D">
      <w:pPr>
        <w:pStyle w:val="CommentText"/>
        <w:contextualSpacing/>
        <w:jc w:val="both"/>
        <w:rPr>
          <w:rFonts w:ascii="Lora" w:hAnsi="Lora"/>
          <w:b/>
          <w:sz w:val="22"/>
          <w:szCs w:val="22"/>
          <w:lang w:val="en-US"/>
        </w:rPr>
      </w:pPr>
      <w:r w:rsidRPr="00B15A82">
        <w:rPr>
          <w:rFonts w:ascii="Lora" w:hAnsi="Lora"/>
          <w:sz w:val="22"/>
          <w:szCs w:val="22"/>
        </w:rPr>
        <w:t xml:space="preserve">For this reason, World Vision Albania (WVA) is looking for </w:t>
      </w:r>
      <w:r w:rsidRPr="00B15A82">
        <w:rPr>
          <w:rFonts w:ascii="Lora" w:hAnsi="Lora"/>
          <w:b/>
          <w:sz w:val="22"/>
          <w:szCs w:val="22"/>
        </w:rPr>
        <w:t>an agency</w:t>
      </w:r>
      <w:r w:rsidRPr="00B15A82">
        <w:rPr>
          <w:rFonts w:ascii="Lora" w:hAnsi="Lora"/>
          <w:sz w:val="22"/>
          <w:szCs w:val="22"/>
        </w:rPr>
        <w:t xml:space="preserve"> or </w:t>
      </w:r>
      <w:r w:rsidRPr="00B15A82">
        <w:rPr>
          <w:rFonts w:ascii="Lora" w:hAnsi="Lora"/>
          <w:b/>
          <w:sz w:val="22"/>
          <w:szCs w:val="22"/>
        </w:rPr>
        <w:t>expert</w:t>
      </w:r>
      <w:r w:rsidRPr="00B15A82">
        <w:rPr>
          <w:rFonts w:ascii="Lora" w:hAnsi="Lora"/>
          <w:b/>
          <w:sz w:val="22"/>
          <w:szCs w:val="22"/>
          <w:lang w:val="en-US"/>
        </w:rPr>
        <w:t>/ team of experts.</w:t>
      </w:r>
    </w:p>
    <w:p w:rsidR="00F2144C" w:rsidRPr="00C92F8D" w:rsidRDefault="00CE567E" w:rsidP="00C92F8D">
      <w:pPr>
        <w:pStyle w:val="CommentText"/>
        <w:contextualSpacing/>
        <w:jc w:val="both"/>
        <w:rPr>
          <w:rFonts w:ascii="Lora" w:hAnsi="Lora"/>
          <w:color w:val="FF0000"/>
          <w:sz w:val="22"/>
          <w:szCs w:val="22"/>
          <w:lang w:val="en-GB"/>
        </w:rPr>
      </w:pPr>
      <w:r w:rsidRPr="00B15A82">
        <w:rPr>
          <w:rFonts w:ascii="Lora" w:eastAsiaTheme="minorHAnsi" w:hAnsi="Lora"/>
          <w:bCs w:val="0"/>
          <w:sz w:val="22"/>
          <w:szCs w:val="22"/>
        </w:rPr>
        <w:t xml:space="preserve">The expression of interest must be confirmed at the email address Adrila_Docaj@wvi.org </w:t>
      </w:r>
      <w:r w:rsidR="00C92F8D">
        <w:rPr>
          <w:rFonts w:ascii="Lora" w:eastAsiaTheme="minorHAnsi" w:hAnsi="Lora"/>
          <w:bCs w:val="0"/>
          <w:sz w:val="22"/>
          <w:szCs w:val="22"/>
          <w:lang w:val="en-US"/>
        </w:rPr>
        <w:t xml:space="preserve"> </w:t>
      </w:r>
      <w:bookmarkStart w:id="0" w:name="_GoBack"/>
      <w:bookmarkEnd w:id="0"/>
      <w:r w:rsidRPr="00B15A82">
        <w:rPr>
          <w:rFonts w:ascii="Lora" w:eastAsiaTheme="minorHAnsi" w:hAnsi="Lora"/>
          <w:bCs w:val="0"/>
          <w:sz w:val="22"/>
          <w:szCs w:val="22"/>
        </w:rPr>
        <w:t>by April 4</w:t>
      </w:r>
      <w:r w:rsidR="00C92F8D">
        <w:rPr>
          <w:rFonts w:ascii="Lora" w:eastAsiaTheme="minorHAnsi" w:hAnsi="Lora"/>
          <w:bCs w:val="0"/>
          <w:sz w:val="22"/>
          <w:szCs w:val="22"/>
          <w:lang w:val="en-US"/>
        </w:rPr>
        <w:t>,</w:t>
      </w:r>
      <w:r w:rsidRPr="00B15A82">
        <w:rPr>
          <w:rFonts w:ascii="Lora" w:eastAsiaTheme="minorHAnsi" w:hAnsi="Lora"/>
          <w:bCs w:val="0"/>
          <w:sz w:val="22"/>
          <w:szCs w:val="22"/>
        </w:rPr>
        <w:t xml:space="preserve"> 2023, where you will then be notified with the TOR and the specifics of this process.</w:t>
      </w:r>
    </w:p>
    <w:p w:rsidR="00EE1DC6" w:rsidRPr="00B15A82" w:rsidRDefault="00EE1DC6" w:rsidP="00EE1DC6">
      <w:pPr>
        <w:rPr>
          <w:rFonts w:ascii="Lora" w:hAnsi="Lora"/>
        </w:rPr>
      </w:pPr>
      <w:r w:rsidRPr="00B15A82">
        <w:rPr>
          <w:rFonts w:ascii="Lora" w:hAnsi="Lora"/>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6" o:title=""/>
          </v:shape>
          <o:OLEObject Type="Embed" ProgID="Acrobat.Document.DC" ShapeID="_x0000_i1025" DrawAspect="Icon" ObjectID="_1741442829" r:id="rId7"/>
        </w:object>
      </w:r>
    </w:p>
    <w:p w:rsidR="00EE1DC6" w:rsidRPr="00B15A82" w:rsidRDefault="00EE1DC6" w:rsidP="00EE1DC6">
      <w:pPr>
        <w:rPr>
          <w:rFonts w:ascii="Lora" w:hAnsi="Lora"/>
        </w:rPr>
      </w:pPr>
    </w:p>
    <w:p w:rsidR="00EE1DC6" w:rsidRPr="00B15A82" w:rsidRDefault="00EE1DC6" w:rsidP="00EE1DC6">
      <w:pPr>
        <w:rPr>
          <w:rFonts w:ascii="Lora" w:hAnsi="Lora"/>
          <w:b/>
        </w:rPr>
      </w:pPr>
      <w:r w:rsidRPr="00B15A82">
        <w:rPr>
          <w:rFonts w:ascii="Lora" w:hAnsi="Lora"/>
          <w:b/>
        </w:rPr>
        <w:t>Su</w:t>
      </w:r>
      <w:r w:rsidR="00E87143" w:rsidRPr="00B15A82">
        <w:rPr>
          <w:rFonts w:ascii="Lora" w:hAnsi="Lora"/>
          <w:b/>
        </w:rPr>
        <w:t>ccesses</w:t>
      </w:r>
      <w:r w:rsidRPr="00B15A82">
        <w:rPr>
          <w:rFonts w:ascii="Lora" w:hAnsi="Lora"/>
          <w:b/>
        </w:rPr>
        <w:t>!</w:t>
      </w:r>
    </w:p>
    <w:p w:rsidR="004931F4" w:rsidRPr="00B15A82" w:rsidRDefault="004931F4">
      <w:pPr>
        <w:rPr>
          <w:rFonts w:ascii="Lora" w:hAnsi="Lora"/>
        </w:rPr>
      </w:pPr>
    </w:p>
    <w:sectPr w:rsidR="004931F4" w:rsidRPr="00B15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ora">
    <w:panose1 w:val="00000000000000000000"/>
    <w:charset w:val="00"/>
    <w:family w:val="auto"/>
    <w:pitch w:val="variable"/>
    <w:sig w:usb0="A00002FF" w:usb1="5000204B" w:usb2="00000000" w:usb3="00000000" w:csb0="00000097"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8076F"/>
    <w:multiLevelType w:val="multilevel"/>
    <w:tmpl w:val="AC6C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2438D3"/>
    <w:multiLevelType w:val="hybridMultilevel"/>
    <w:tmpl w:val="51B296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C6"/>
    <w:rsid w:val="004931F4"/>
    <w:rsid w:val="007C02E6"/>
    <w:rsid w:val="00B15A82"/>
    <w:rsid w:val="00B620AE"/>
    <w:rsid w:val="00C92F8D"/>
    <w:rsid w:val="00CE567E"/>
    <w:rsid w:val="00E87143"/>
    <w:rsid w:val="00EE1DC6"/>
    <w:rsid w:val="00F21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17BB"/>
  <w15:chartTrackingRefBased/>
  <w15:docId w15:val="{CC4E0E4D-E52F-4CC2-B252-E5262332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DC6"/>
  </w:style>
  <w:style w:type="paragraph" w:styleId="Heading1">
    <w:name w:val="heading 1"/>
    <w:basedOn w:val="Normal"/>
    <w:link w:val="Heading1Char"/>
    <w:uiPriority w:val="9"/>
    <w:qFormat/>
    <w:rsid w:val="00EE1D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DC6"/>
    <w:rPr>
      <w:rFonts w:ascii="Times New Roman" w:eastAsia="Times New Roman" w:hAnsi="Times New Roman" w:cs="Times New Roman"/>
      <w:b/>
      <w:bCs/>
      <w:kern w:val="36"/>
      <w:sz w:val="48"/>
      <w:szCs w:val="48"/>
    </w:rPr>
  </w:style>
  <w:style w:type="paragraph" w:customStyle="1" w:styleId="paragraph">
    <w:name w:val="paragraph"/>
    <w:basedOn w:val="Normal"/>
    <w:rsid w:val="00EE1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1DC6"/>
  </w:style>
  <w:style w:type="character" w:customStyle="1" w:styleId="eop">
    <w:name w:val="eop"/>
    <w:basedOn w:val="DefaultParagraphFont"/>
    <w:rsid w:val="00EE1DC6"/>
  </w:style>
  <w:style w:type="character" w:styleId="Hyperlink">
    <w:name w:val="Hyperlink"/>
    <w:basedOn w:val="DefaultParagraphFont"/>
    <w:uiPriority w:val="99"/>
    <w:unhideWhenUsed/>
    <w:rsid w:val="00EE1DC6"/>
    <w:rPr>
      <w:color w:val="0563C1" w:themeColor="hyperlink"/>
      <w:u w:val="single"/>
    </w:rPr>
  </w:style>
  <w:style w:type="paragraph" w:styleId="CommentText">
    <w:name w:val="annotation text"/>
    <w:basedOn w:val="Normal"/>
    <w:link w:val="CommentTextChar"/>
    <w:semiHidden/>
    <w:rsid w:val="00CE567E"/>
    <w:rPr>
      <w:rFonts w:ascii="Gill Sans MT" w:eastAsia="SimSun" w:hAnsi="Gill Sans MT"/>
      <w:bCs/>
      <w:sz w:val="20"/>
      <w:szCs w:val="20"/>
      <w:lang w:val="x-none" w:eastAsia="zh-CN"/>
    </w:rPr>
  </w:style>
  <w:style w:type="character" w:customStyle="1" w:styleId="CommentTextChar">
    <w:name w:val="Comment Text Char"/>
    <w:basedOn w:val="DefaultParagraphFont"/>
    <w:link w:val="CommentText"/>
    <w:uiPriority w:val="99"/>
    <w:semiHidden/>
    <w:rsid w:val="00CE567E"/>
    <w:rPr>
      <w:rFonts w:ascii="Gill Sans MT" w:eastAsia="SimSun" w:hAnsi="Gill Sans MT"/>
      <w:bCs/>
      <w:sz w:val="20"/>
      <w:szCs w:val="20"/>
      <w:lang w:val="x-none" w:eastAsia="zh-CN"/>
    </w:rPr>
  </w:style>
  <w:style w:type="paragraph" w:styleId="ListParagraph">
    <w:name w:val="List Paragraph"/>
    <w:basedOn w:val="Normal"/>
    <w:uiPriority w:val="34"/>
    <w:qFormat/>
    <w:rsid w:val="007C02E6"/>
    <w:pPr>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7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9E4B5-AEFB-40C5-9C08-FCEE125B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Adrila Docaj</dc:creator>
  <cp:keywords/>
  <dc:description/>
  <cp:lastModifiedBy>Adrila Docaj</cp:lastModifiedBy>
  <cp:revision>7</cp:revision>
  <dcterms:created xsi:type="dcterms:W3CDTF">2023-03-01T12:09:00Z</dcterms:created>
  <dcterms:modified xsi:type="dcterms:W3CDTF">2023-03-27T15:21:00Z</dcterms:modified>
</cp:coreProperties>
</file>